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auto"/>
          <w:spacing w:val="0"/>
          <w:sz w:val="20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4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 xml:space="preserve">REGULAMIN 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4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WAITLISTA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auto"/>
          <w:spacing w:val="0"/>
          <w:sz w:val="20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§ 1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Definicje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Pojęciom użytym w niniejszym Regulaminie nadaje się następujące znaczenia: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Waitlista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– nieodpłatna usługa świadczona drogą elektroniczną przez Usługodawcę polegająca na wysyłaniu Usługobiorcy na podany adres e-mail informacji dotyczących rozwoju projektu </w:t>
      </w:r>
      <w:r>
        <w:rPr>
          <w:rFonts w:eastAsia="Calibri" w:cs="Calibri"/>
          <w:color w:val="000000"/>
          <w:spacing w:val="0"/>
          <w:kern w:val="2"/>
          <w:sz w:val="20"/>
          <w:szCs w:val="24"/>
          <w:shd w:fill="auto" w:val="clear"/>
          <w:lang w:val="pl-PL" w:eastAsia="zh-CN" w:bidi="hi-IN"/>
        </w:rPr>
        <w:t>Mój Dron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, nowości w aplikacji oraz treści edukacyjnych z branży BSP (dronów).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Arial" w:hAnsi="Arial" w:eastAsia="Arial" w:cs="Arial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Konsument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​ – konsument w rozumieniu art. 22</w:t>
      </w:r>
      <w:r>
        <w:rPr>
          <w:rFonts w:eastAsia="Calibri" w:cs="Calibri"/>
          <w:color w:val="000000"/>
          <w:spacing w:val="0"/>
          <w:sz w:val="20"/>
          <w:shd w:fill="auto" w:val="clear"/>
          <w:vertAlign w:val="superscript"/>
        </w:rPr>
        <w:t>1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Kodeksu cywilnego;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Serwis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​ – platforma internetowa </w:t>
      </w:r>
      <w:r>
        <w:rPr>
          <w:rFonts w:eastAsia="Calibri" w:cs="Calibri"/>
          <w:color w:val="000000"/>
          <w:spacing w:val="0"/>
          <w:kern w:val="2"/>
          <w:sz w:val="20"/>
          <w:szCs w:val="24"/>
          <w:shd w:fill="auto" w:val="clear"/>
          <w:lang w:val="pl-PL" w:eastAsia="zh-CN" w:bidi="hi-IN"/>
        </w:rPr>
        <w:t>Mój Dron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prowadzona przez Usługodawcę pod następującą domeną: </w:t>
      </w:r>
      <w:r>
        <w:rPr>
          <w:rFonts w:eastAsia="Calibri" w:cs="Calibri"/>
          <w:color w:val="000000"/>
          <w:spacing w:val="0"/>
          <w:kern w:val="2"/>
          <w:sz w:val="20"/>
          <w:szCs w:val="24"/>
          <w:shd w:fill="auto" w:val="clear"/>
          <w:lang w:val="pl-PL" w:eastAsia="zh-CN" w:bidi="hi-IN"/>
        </w:rPr>
        <w:t>mojdron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.pl, za pośrednictwem której istnieje możliwość zapisania się do Waitlisty;</w:t>
        <w:br/>
        <w:t>za pośrednictwem której istnieje możliwość zapisania się do Waitlisty;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Usługodawca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–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Kajetan Domagała, prowadzący tzw. działalność nierejestrowaną, e-mail kontaktowy: kajetan.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domagala00@gmail.com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Usługobiorca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 ten, kto zapisał się i korzysta z usługi Waitlisty;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Regulamin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- niniejszy regulamin świadczenia usług drogą elektroniczną;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Polityka Prywatności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- odrębny dokument znajdujący się w Serwisie określający zasady przetwarzania danych osobowych przez Usługodawcę.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auto"/>
          <w:spacing w:val="0"/>
          <w:sz w:val="20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§ 2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Waitlista</w:t>
      </w:r>
    </w:p>
    <w:p>
      <w:pPr>
        <w:pStyle w:val="Normal"/>
        <w:numPr>
          <w:ilvl w:val="0"/>
          <w:numId w:val="2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Usługobiorca rozpoczyna korzystanie z Waitlisty po wykonaniu łącznie następujących czynności: </w:t>
      </w:r>
    </w:p>
    <w:p>
      <w:pPr>
        <w:pStyle w:val="Normal"/>
        <w:numPr>
          <w:ilvl w:val="0"/>
          <w:numId w:val="2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podanie adresu e-mail, </w:t>
      </w:r>
    </w:p>
    <w:p>
      <w:pPr>
        <w:pStyle w:val="Normal"/>
        <w:numPr>
          <w:ilvl w:val="0"/>
          <w:numId w:val="2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wyrażenie zgody na otrzymywanie korespondencji zawierającej informacje na temat Serwisu drogą elektroniczną,</w:t>
      </w:r>
    </w:p>
    <w:p>
      <w:pPr>
        <w:pStyle w:val="Normal"/>
        <w:numPr>
          <w:ilvl w:val="0"/>
          <w:numId w:val="2"/>
        </w:numPr>
        <w:bidi w:val="0"/>
        <w:spacing w:lineRule="exact" w:line="240" w:before="0" w:after="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zapoznanie się z treścią i akceptacja Regulaminu i Polityki Prywatności.</w:t>
      </w:r>
    </w:p>
    <w:p>
      <w:pPr>
        <w:pStyle w:val="Normal"/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2.</w:t>
        <w:tab/>
        <w:t>Warunkiem korzystania z Waitlisty niezbędne jest posiadanie sprawnego technicznie urządzenia z dostępem do sieci Internet i aktualną wersją przeglądarki internetowej oraz aktywne konto e-mail.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Usługodawca nie ponosi odpowiedzialności za problemy techniczne lub ograniczenia występujące w sprzęcie Usługobiorcy, które uniemożliwiają mu korzystanie z Waitlisty.</w:t>
      </w:r>
    </w:p>
    <w:p>
      <w:pPr>
        <w:pStyle w:val="Normal"/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3.</w:t>
        <w:tab/>
        <w:t>Usługobiorca może zgłaszać Usługodawcy reklamacje dotyczące usługi Waitlisty na adres e-mail: kajetan.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domagala00@gmail.com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Usługodawca ustosunkuje się do reklamacji na podany w zgłoszeniu adres e-mail w terminie 14 dni od jej otrzymania.</w:t>
      </w:r>
    </w:p>
    <w:p>
      <w:pPr>
        <w:pStyle w:val="Normal"/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4.</w:t>
        <w:tab/>
        <w:t>Usługobiorca może wypisać się z Waitlisty w każdym momencie, bez podawania przyczyny i ponoszenia jakichkolwiek kosztów. W celu realizacji tego uprawnienia należy wysłać wiadomość na adres e-mail Usługodawcy: kajetan.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domagala00@gmail.com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lub skorzystać z możliwości rezygnacji przy pomocy kliknięcia w link, o którym mowa w ust. 4 powyżej.</w:t>
      </w:r>
    </w:p>
    <w:p>
      <w:pPr>
        <w:pStyle w:val="Normal"/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5.</w:t>
        <w:tab/>
        <w:t>Jeśli Usługobiorca zrezygnuje z Waitlisty na zasadach określonych w ust. 6 powyżej umowa o świadczenie usługi Waitlisty ulegnie rozwiązaniu.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auto"/>
          <w:spacing w:val="0"/>
          <w:sz w:val="20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§ 3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 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Prawo własność intelektualnej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Waitlista może zawierać treści chronione prawem własności intelektualnej.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Usługodawca posiada wyłączne prawo do treści przesyłanych w Waitliście. Żadne treści nie mogą być tym samym kopiowane, poprawiane, rozpowszechniane, pobierane, przekazywane, sprzedawane lub w inny sposób wykorzystywane w całości lub w części bez uprzedniej zgody Usługodawcy.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auto"/>
          <w:spacing w:val="0"/>
          <w:sz w:val="20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§ 4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Dane osobowe</w:t>
      </w:r>
    </w:p>
    <w:p>
      <w:pPr>
        <w:pStyle w:val="Normal"/>
        <w:numPr>
          <w:ilvl w:val="0"/>
          <w:numId w:val="4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Administratorem danych osobowych przekazanych przez Usługobiorcę podczas zapisywania się na korzystanie </w:t>
        <w:br/>
        <w:t>z  Waitlisty jest Usługodawca.</w:t>
      </w:r>
    </w:p>
    <w:p>
      <w:pPr>
        <w:pStyle w:val="Normal"/>
        <w:numPr>
          <w:ilvl w:val="0"/>
          <w:numId w:val="4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Dane osobowe Usługobiorcy przetwarzane są w związku z realizacją umowy o świadczenie usługi Waitlisty zgodnie z obowiązującymi przepisami w zakresie ochrony danych osobowych.</w:t>
      </w:r>
    </w:p>
    <w:p>
      <w:pPr>
        <w:pStyle w:val="Normal"/>
        <w:numPr>
          <w:ilvl w:val="0"/>
          <w:numId w:val="4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Szczegółowe informacje dotyczące przetwarzania danych osobowych przez Usługodawcę zawiera Polityka Prywatności.</w:t>
      </w:r>
    </w:p>
    <w:p>
      <w:pPr>
        <w:pStyle w:val="Normal"/>
        <w:bidi w:val="0"/>
        <w:spacing w:lineRule="exact" w:line="240" w:before="0" w:after="0"/>
        <w:ind w:left="36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auto"/>
          <w:spacing w:val="0"/>
          <w:sz w:val="20"/>
        </w:rPr>
      </w:r>
    </w:p>
    <w:p>
      <w:pPr>
        <w:pStyle w:val="Normal"/>
        <w:bidi w:val="0"/>
        <w:spacing w:lineRule="exact" w:line="240" w:before="0" w:after="0"/>
        <w:ind w:left="36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§ 5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Postanowienia końcowe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Usługodawca ma prawo do zmiany niniejszego Regulaminu w związku z modernizacją usługi Waitlisty czy zmianą przepisów prawa. Z</w:t>
      </w:r>
      <w:r>
        <w:rPr>
          <w:rFonts w:eastAsia="Calibri" w:cs="Calibri"/>
          <w:color w:val="000000"/>
          <w:spacing w:val="0"/>
          <w:sz w:val="20"/>
          <w:shd w:fill="FBFCFD" w:val="clear"/>
        </w:rPr>
        <w:t xml:space="preserve">miana Regulaminu następuje poprzez umieszczenie zmienionej wersji Regulaminu na stronie Serwisu, a także przez przesłanie Usługobiorcy informacji o zmianie Regulaminu na co najmniej 14 dni przed planowanym dniem wejścia w życie zmian. Jeśli Usługobiorca nie sprzeciwi się zmianom do momentu ich wejścia w życie, przyjmuje się, że je akceptuje. Sprzeciw Usługobiorca może wysłać na adres e-mail Usługodawcy: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kajetan.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domagala00@gmail.com</w:t>
      </w:r>
      <w:r>
        <w:rPr>
          <w:rFonts w:eastAsia="Calibri" w:cs="Calibri"/>
          <w:color w:val="000000"/>
          <w:spacing w:val="0"/>
          <w:sz w:val="20"/>
          <w:shd w:fill="auto" w:val="clear"/>
        </w:rPr>
        <w:br/>
        <w:t xml:space="preserve">i </w:t>
      </w:r>
      <w:r>
        <w:rPr>
          <w:rFonts w:eastAsia="Calibri" w:cs="Calibri"/>
          <w:color w:val="000000"/>
          <w:spacing w:val="0"/>
          <w:sz w:val="20"/>
          <w:shd w:fill="FBFCFD" w:val="clear"/>
        </w:rPr>
        <w:t xml:space="preserve">skutkuje on rozwiązaniem umowy o świadczenie usługi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Waitlisty</w:t>
      </w:r>
      <w:r>
        <w:rPr>
          <w:rFonts w:eastAsia="Calibri" w:cs="Calibri"/>
          <w:color w:val="000000"/>
          <w:spacing w:val="0"/>
          <w:sz w:val="20"/>
          <w:shd w:fill="FBFCFD" w:val="clear"/>
        </w:rPr>
        <w:t>.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Zakazane jest dostarczanie przez Usługobiorcę treści o charakterze bezprawnym.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>W sprawach nieuregulowanych w niniejszym Regulaminie zastosowanie mają powszechnie obowiązujące przepisy prawa polskiego, w szczególności przepisy  Ustawy Kodeks cywilny i Ustawy o świadczeniu usług drogą elektroniczną.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360" w:right="0" w:hanging="360"/>
        <w:jc w:val="both"/>
        <w:rPr>
          <w:rFonts w:ascii="Calibri" w:hAnsi="Calibri" w:eastAsia="Calibri" w:cs="Calibri"/>
          <w:color w:val="000000"/>
          <w:spacing w:val="0"/>
          <w:sz w:val="20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Usługobiorca będący Konsumentem  ma prawo skorzystać z pozasądowych sposobów rozpatrywania reklamacji </w:t>
        <w:br/>
        <w:t>i dochodzenia roszczeń, w szczególności z  pomocy miejskich (powiatowych) Rzeczników Konsumentów  lub Europejskiej platformy internetowego rozstrzygania sporów (ODR) pomiędzy przedsiębiorcami a konsumentami dostępnej pod adresem:  </w:t>
      </w:r>
      <w:hyperlink r:id="rId2">
        <w:r>
          <w:rPr>
            <w:rFonts w:eastAsia="Calibri" w:cs="Calibri"/>
            <w:color w:val="0000FF"/>
            <w:spacing w:val="0"/>
            <w:sz w:val="20"/>
            <w:u w:val="single"/>
            <w:shd w:fill="auto" w:val="clear"/>
          </w:rPr>
          <w:t>http://ec.europa.eu/consumers/odr</w:t>
        </w:r>
      </w:hyperlink>
    </w:p>
    <w:p>
      <w:pPr>
        <w:pStyle w:val="Normal"/>
        <w:bidi w:val="0"/>
        <w:spacing w:lineRule="exact" w:line="276" w:before="10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0"/>
        </w:rPr>
      </w:pPr>
      <w:r>
        <w:rPr>
          <w:rFonts w:eastAsia="Calibri" w:cs="Calibri"/>
          <w:color w:val="auto"/>
          <w:spacing w:val="0"/>
          <w:sz w:val="20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c.europa.eu/consumers/od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LibreOffice/6.4.5.2$Windows_X86_64 LibreOffice_project/a726b36747cf2001e06b58ad5db1aa3a9a1872d6</Application>
  <Pages>2</Pages>
  <Words>554</Words>
  <Characters>3826</Characters>
  <CharactersWithSpaces>4631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2026-05-08T16:18:21Z</dcterms:modified>
  <cp:revision>2</cp:revision>
  <dc:subject/>
  <dc:title/>
</cp:coreProperties>
</file>